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80" w:rsidRPr="00E827C9" w:rsidRDefault="007C1380" w:rsidP="007C1380">
      <w:pPr>
        <w:spacing w:after="0" w:line="560" w:lineRule="exact"/>
        <w:jc w:val="left"/>
        <w:rPr>
          <w:b/>
          <w:sz w:val="40"/>
          <w:szCs w:val="40"/>
          <w:lang w:val="de-DE"/>
        </w:rPr>
      </w:pPr>
      <w:r w:rsidRPr="00E827C9">
        <w:rPr>
          <w:b/>
          <w:sz w:val="40"/>
          <w:szCs w:val="40"/>
          <w:lang w:val="de-DE"/>
        </w:rPr>
        <w:t xml:space="preserve">STÄDTE, GEMEINDEN UND REGIONEN ALS TREIBENDE KRAFT FÜR KLIMASCHUTZ UND NACHHALTIGKEIT – </w:t>
      </w:r>
    </w:p>
    <w:p w:rsidR="00FF7F9A" w:rsidRPr="00E827C9" w:rsidRDefault="007C1380" w:rsidP="007C1380">
      <w:pPr>
        <w:spacing w:after="0" w:line="560" w:lineRule="exact"/>
        <w:jc w:val="left"/>
        <w:rPr>
          <w:b/>
          <w:sz w:val="40"/>
          <w:szCs w:val="40"/>
          <w:lang w:val="de-DE"/>
        </w:rPr>
      </w:pPr>
      <w:r w:rsidRPr="00E827C9">
        <w:rPr>
          <w:b/>
          <w:sz w:val="40"/>
          <w:szCs w:val="40"/>
          <w:lang w:val="de-DE"/>
        </w:rPr>
        <w:t>FÜR EIN GUTES LEBEN FÜR ALLE</w:t>
      </w:r>
    </w:p>
    <w:p w:rsidR="007C1380" w:rsidRDefault="007C1380" w:rsidP="007C1380">
      <w:pPr>
        <w:spacing w:after="0" w:line="276" w:lineRule="auto"/>
        <w:rPr>
          <w:sz w:val="24"/>
          <w:szCs w:val="24"/>
          <w:lang w:val="de-DE"/>
        </w:rPr>
      </w:pPr>
    </w:p>
    <w:p w:rsidR="00E827C9" w:rsidRDefault="00E827C9" w:rsidP="007C1380">
      <w:pPr>
        <w:spacing w:after="0" w:line="276" w:lineRule="auto"/>
        <w:rPr>
          <w:noProof/>
          <w:lang w:val="de-DE"/>
        </w:rPr>
      </w:pPr>
      <w:r w:rsidRPr="00E827C9">
        <w:rPr>
          <w:noProof/>
          <w:lang w:val="de-DE"/>
        </w:rPr>
        <w:t>Im Jahr 2015 wurden auf internationaler Ebene entscheidende Abkommen geschlossen. Das Pariser Klimaabkommen und die Agenda 2030 beeinflussen seit dem die Diskussion um eine nachhaltige Zukunft – und die Rolle von Städten, Gemeinden und Regionen in diesen Prozessen.</w:t>
      </w:r>
      <w:r>
        <w:rPr>
          <w:noProof/>
          <w:lang w:val="de-DE"/>
        </w:rPr>
        <w:tab/>
      </w:r>
      <w:r w:rsidRPr="00E827C9">
        <w:rPr>
          <w:noProof/>
          <w:lang w:val="de-DE"/>
        </w:rPr>
        <w:br/>
        <w:t xml:space="preserve">Schon 1990 schlossen sich erste Kommune zusammen um sich für einen umfassenden Ansatz im Klimaschutz einzusetzen. </w:t>
      </w:r>
      <w:r w:rsidR="000509AC">
        <w:rPr>
          <w:noProof/>
          <w:lang w:val="de-DE"/>
        </w:rPr>
        <w:t>In Partnerschaft mit indigenen Völkern der Regenwälder setzen sie sich</w:t>
      </w:r>
      <w:r w:rsidR="00BC5ADE">
        <w:rPr>
          <w:noProof/>
          <w:lang w:val="de-DE"/>
        </w:rPr>
        <w:t xml:space="preserve"> heute </w:t>
      </w:r>
      <w:r w:rsidR="00BC5ADE" w:rsidRPr="00E827C9">
        <w:rPr>
          <w:noProof/>
          <w:lang w:val="de-DE"/>
        </w:rPr>
        <w:t>1.700 Klima-Bündnis-Mitglieder</w:t>
      </w:r>
      <w:r w:rsidR="000509AC">
        <w:rPr>
          <w:noProof/>
          <w:lang w:val="de-DE"/>
        </w:rPr>
        <w:t xml:space="preserve"> mit Maßnahmen z</w:t>
      </w:r>
      <w:r w:rsidR="000509AC" w:rsidRPr="000509AC">
        <w:rPr>
          <w:noProof/>
          <w:lang w:val="de-DE"/>
        </w:rPr>
        <w:t>um Klimaschutz und z</w:t>
      </w:r>
      <w:r w:rsidR="00BC5ADE">
        <w:rPr>
          <w:noProof/>
          <w:lang w:val="de-DE"/>
        </w:rPr>
        <w:t>ur Anpassung an den Klimawandel</w:t>
      </w:r>
      <w:r w:rsidR="000509AC">
        <w:rPr>
          <w:noProof/>
          <w:lang w:val="de-DE"/>
        </w:rPr>
        <w:t xml:space="preserve"> für das Weltklima ein.</w:t>
      </w:r>
      <w:r w:rsidR="00BC5ADE">
        <w:rPr>
          <w:noProof/>
          <w:lang w:val="de-DE"/>
        </w:rPr>
        <w:t xml:space="preserve"> Das konkrete Ziel: die </w:t>
      </w:r>
      <w:r w:rsidR="00BC5ADE" w:rsidRPr="00BC5ADE">
        <w:rPr>
          <w:noProof/>
          <w:lang w:val="de-DE"/>
        </w:rPr>
        <w:t>Treibhausgasemissionen alle fünf Jahre um zehn Prozent zu reduzieren</w:t>
      </w:r>
      <w:r w:rsidR="00BC5ADE">
        <w:rPr>
          <w:noProof/>
          <w:lang w:val="de-DE"/>
        </w:rPr>
        <w:t xml:space="preserve">. </w:t>
      </w:r>
      <w:r w:rsidRPr="00E827C9">
        <w:rPr>
          <w:noProof/>
          <w:lang w:val="de-DE"/>
        </w:rPr>
        <w:t xml:space="preserve">Um genau diesen Ansatz erneut zu bekräftigen, </w:t>
      </w:r>
      <w:r>
        <w:rPr>
          <w:noProof/>
          <w:lang w:val="de-DE"/>
        </w:rPr>
        <w:t>beschließen wir als Klima-Bündnis-Mitglied diese Resolution und beziehen uns damit auf die mit der Mitgliedschaft verbundene Selbstverpflichtung.</w:t>
      </w:r>
    </w:p>
    <w:p w:rsidR="00150189" w:rsidRDefault="00150189" w:rsidP="007C1380">
      <w:pPr>
        <w:spacing w:after="0" w:line="276" w:lineRule="auto"/>
        <w:rPr>
          <w:noProof/>
          <w:lang w:val="de-DE"/>
        </w:rPr>
      </w:pPr>
      <w:r w:rsidRPr="00150189">
        <w:rPr>
          <w:noProof/>
          <w:lang w:val="de-DE"/>
        </w:rPr>
        <w:t>Der Klimawandel ist nicht nur ein ökologisches, sondern ebenfalls ein soziales und wirtschaftliches Problem, das seine Wurzeln in sozialer Ungleichheit und dem ungleichen Verbrauch von Ressourcen hat. Dies wird besonders deutlich, wenn es um die Rechte indigener Völker geht.</w:t>
      </w:r>
    </w:p>
    <w:p w:rsidR="00996812" w:rsidRDefault="00996812" w:rsidP="00FF7F9A">
      <w:pPr>
        <w:rPr>
          <w:b/>
          <w:noProof/>
          <w:sz w:val="24"/>
          <w:szCs w:val="24"/>
          <w:lang w:val="de-DE"/>
        </w:rPr>
      </w:pPr>
    </w:p>
    <w:p w:rsidR="00F42C9B" w:rsidRPr="00C02C7B" w:rsidRDefault="00F42C9B" w:rsidP="00FF7F9A">
      <w:pPr>
        <w:rPr>
          <w:b/>
          <w:noProof/>
          <w:sz w:val="24"/>
          <w:szCs w:val="24"/>
          <w:lang w:val="de-DE"/>
        </w:rPr>
      </w:pPr>
      <w:r w:rsidRPr="00C02C7B">
        <w:rPr>
          <w:b/>
          <w:noProof/>
          <w:sz w:val="24"/>
          <w:szCs w:val="24"/>
          <w:lang w:val="de-DE"/>
        </w:rPr>
        <w:t>Die Stadt / die Gemeinde / der Landkreis</w:t>
      </w:r>
      <w:r w:rsidR="00E827C9">
        <w:rPr>
          <w:b/>
          <w:noProof/>
          <w:sz w:val="24"/>
          <w:szCs w:val="24"/>
          <w:lang w:val="de-DE"/>
        </w:rPr>
        <w:tab/>
      </w:r>
      <w:r w:rsidR="00E827C9">
        <w:rPr>
          <w:b/>
          <w:noProof/>
          <w:sz w:val="24"/>
          <w:szCs w:val="24"/>
          <w:lang w:val="de-DE"/>
        </w:rPr>
        <w:br/>
      </w:r>
      <w:r w:rsidRPr="00C02C7B">
        <w:rPr>
          <w:b/>
          <w:noProof/>
          <w:sz w:val="24"/>
          <w:szCs w:val="24"/>
          <w:lang w:val="de-DE"/>
        </w:rPr>
        <w:t>________________________________________</w:t>
      </w:r>
    </w:p>
    <w:p w:rsidR="00FF7F9A" w:rsidRPr="00F4428E" w:rsidRDefault="00C665C1" w:rsidP="00E827C9">
      <w:pPr>
        <w:spacing w:after="120"/>
        <w:ind w:left="425"/>
        <w:rPr>
          <w:noProof/>
          <w:lang w:val="de-DE"/>
        </w:rPr>
      </w:pPr>
      <w:r w:rsidRPr="00C665C1">
        <w:rPr>
          <w:i/>
          <w:noProof/>
          <w:lang w:val="de-DE"/>
        </w:rPr>
        <w:t xml:space="preserve">Verpflicht </w:t>
      </w:r>
      <w:r w:rsidR="002331BD">
        <w:rPr>
          <w:i/>
          <w:noProof/>
          <w:lang w:val="de-DE"/>
        </w:rPr>
        <w:t xml:space="preserve">sich </w:t>
      </w:r>
      <w:r w:rsidRPr="00C665C1">
        <w:rPr>
          <w:i/>
          <w:noProof/>
          <w:lang w:val="de-DE"/>
        </w:rPr>
        <w:t>erneut</w:t>
      </w:r>
      <w:r>
        <w:rPr>
          <w:noProof/>
          <w:lang w:val="de-DE"/>
        </w:rPr>
        <w:t xml:space="preserve"> </w:t>
      </w:r>
      <w:r w:rsidRPr="00C665C1">
        <w:rPr>
          <w:noProof/>
          <w:lang w:val="de-DE"/>
        </w:rPr>
        <w:t>auf die Nutzung von Tropenholz zu verzichten, bei öffentlichen Ausschreibungen Tropenholz möglichst auszuschließen und ansonsten auf FSC-zertifizierte Hölzer zu setzen.</w:t>
      </w:r>
    </w:p>
    <w:p w:rsidR="00FF7F9A" w:rsidRPr="00F4428E" w:rsidRDefault="004401BF" w:rsidP="00E827C9">
      <w:pPr>
        <w:spacing w:after="120"/>
        <w:ind w:left="425"/>
        <w:rPr>
          <w:noProof/>
          <w:lang w:val="de-DE"/>
        </w:rPr>
      </w:pPr>
      <w:r>
        <w:rPr>
          <w:i/>
          <w:noProof/>
          <w:lang w:val="de-DE"/>
        </w:rPr>
        <w:t>Bekräftigt</w:t>
      </w:r>
      <w:r w:rsidR="00FF7F9A" w:rsidRPr="00F4428E">
        <w:rPr>
          <w:i/>
          <w:noProof/>
          <w:lang w:val="de-DE"/>
        </w:rPr>
        <w:t xml:space="preserve"> </w:t>
      </w:r>
      <w:r w:rsidR="00D20B95" w:rsidRPr="00F4428E">
        <w:rPr>
          <w:noProof/>
          <w:lang w:val="de-DE"/>
        </w:rPr>
        <w:t>die Bedeutung und die</w:t>
      </w:r>
      <w:r w:rsidR="00F42C9B">
        <w:rPr>
          <w:noProof/>
          <w:lang w:val="de-DE"/>
        </w:rPr>
        <w:t xml:space="preserve"> </w:t>
      </w:r>
      <w:r>
        <w:rPr>
          <w:noProof/>
          <w:lang w:val="de-DE"/>
        </w:rPr>
        <w:t xml:space="preserve">in </w:t>
      </w:r>
      <w:r w:rsidR="00F42C9B">
        <w:rPr>
          <w:noProof/>
          <w:lang w:val="de-DE"/>
        </w:rPr>
        <w:t>ihrer Mitgliedschaft ausgedrückte</w:t>
      </w:r>
      <w:r w:rsidR="00D20B95" w:rsidRPr="00F4428E">
        <w:rPr>
          <w:noProof/>
          <w:lang w:val="de-DE"/>
        </w:rPr>
        <w:t xml:space="preserve"> Notwendigkeit globaler Partnerschaften, um den Klimawandel zu bekämpfen</w:t>
      </w:r>
      <w:r w:rsidR="00150189">
        <w:rPr>
          <w:noProof/>
          <w:lang w:val="de-DE"/>
        </w:rPr>
        <w:t>, sich an nicht mehr vermeidbare Folgen des Klimawandels anzupassen</w:t>
      </w:r>
      <w:r w:rsidR="00D20B95" w:rsidRPr="00F4428E">
        <w:rPr>
          <w:noProof/>
          <w:lang w:val="de-DE"/>
        </w:rPr>
        <w:t xml:space="preserve"> und Klimagerechtigkeit voranzubringen.</w:t>
      </w:r>
    </w:p>
    <w:p w:rsidR="00FF7F9A" w:rsidRPr="00F4428E" w:rsidRDefault="004401BF" w:rsidP="00E827C9">
      <w:pPr>
        <w:spacing w:after="120"/>
        <w:ind w:left="425"/>
        <w:rPr>
          <w:noProof/>
          <w:lang w:val="de-DE"/>
        </w:rPr>
      </w:pPr>
      <w:r>
        <w:rPr>
          <w:i/>
          <w:noProof/>
          <w:lang w:val="de-DE"/>
        </w:rPr>
        <w:t>Unterstreicht</w:t>
      </w:r>
      <w:r w:rsidR="00FF7F9A" w:rsidRPr="00F4428E">
        <w:rPr>
          <w:noProof/>
          <w:lang w:val="de-DE"/>
        </w:rPr>
        <w:t xml:space="preserve"> </w:t>
      </w:r>
      <w:r w:rsidR="00D20B95" w:rsidRPr="00F4428E">
        <w:rPr>
          <w:noProof/>
          <w:lang w:val="de-DE"/>
        </w:rPr>
        <w:t xml:space="preserve">die Unterstützung </w:t>
      </w:r>
      <w:r w:rsidR="00F42C9B">
        <w:rPr>
          <w:noProof/>
          <w:lang w:val="de-DE"/>
        </w:rPr>
        <w:t xml:space="preserve">der </w:t>
      </w:r>
      <w:r w:rsidR="00355979">
        <w:rPr>
          <w:noProof/>
          <w:lang w:val="de-DE"/>
        </w:rPr>
        <w:t>indigenen</w:t>
      </w:r>
      <w:r w:rsidR="00D20B95" w:rsidRPr="00F4428E">
        <w:rPr>
          <w:noProof/>
          <w:lang w:val="de-DE"/>
        </w:rPr>
        <w:t xml:space="preserve"> Partner im Amazonasbecken, vertreten von der </w:t>
      </w:r>
      <w:r w:rsidR="00F42C9B">
        <w:rPr>
          <w:noProof/>
          <w:lang w:val="de-DE"/>
        </w:rPr>
        <w:t>COICA.</w:t>
      </w:r>
    </w:p>
    <w:p w:rsidR="00FF7F9A" w:rsidRDefault="004401BF" w:rsidP="00E827C9">
      <w:pPr>
        <w:spacing w:after="120"/>
        <w:ind w:left="425"/>
        <w:rPr>
          <w:noProof/>
          <w:lang w:val="de-DE"/>
        </w:rPr>
      </w:pPr>
      <w:r>
        <w:rPr>
          <w:i/>
          <w:noProof/>
          <w:lang w:val="de-DE"/>
        </w:rPr>
        <w:lastRenderedPageBreak/>
        <w:t>Steht</w:t>
      </w:r>
      <w:r w:rsidR="00D20B95" w:rsidRPr="00F4428E">
        <w:rPr>
          <w:i/>
          <w:noProof/>
          <w:lang w:val="de-DE"/>
        </w:rPr>
        <w:t xml:space="preserve"> hinter</w:t>
      </w:r>
      <w:r w:rsidR="00FF7F9A" w:rsidRPr="00F4428E">
        <w:rPr>
          <w:i/>
          <w:noProof/>
          <w:lang w:val="de-DE"/>
        </w:rPr>
        <w:t xml:space="preserve"> </w:t>
      </w:r>
      <w:r w:rsidR="00D20B95" w:rsidRPr="00F4428E">
        <w:rPr>
          <w:noProof/>
          <w:lang w:val="de-DE"/>
        </w:rPr>
        <w:t>den Prinzipien des Klima</w:t>
      </w:r>
      <w:r w:rsidR="00381007">
        <w:rPr>
          <w:noProof/>
          <w:lang w:val="de-DE"/>
        </w:rPr>
        <w:t>-B</w:t>
      </w:r>
      <w:r w:rsidR="00D20B95" w:rsidRPr="00F4428E">
        <w:rPr>
          <w:noProof/>
          <w:lang w:val="de-DE"/>
        </w:rPr>
        <w:t>ündn</w:t>
      </w:r>
      <w:r w:rsidR="00381007">
        <w:rPr>
          <w:noProof/>
          <w:lang w:val="de-DE"/>
        </w:rPr>
        <w:t>is</w:t>
      </w:r>
      <w:r w:rsidR="00D20B95" w:rsidRPr="00F4428E">
        <w:rPr>
          <w:noProof/>
          <w:lang w:val="de-DE"/>
        </w:rPr>
        <w:t xml:space="preserve"> zum Klimaschutz – </w:t>
      </w:r>
      <w:r w:rsidR="00381007">
        <w:rPr>
          <w:noProof/>
          <w:lang w:val="de-DE"/>
        </w:rPr>
        <w:t>fair</w:t>
      </w:r>
      <w:r w:rsidR="00322CF1">
        <w:rPr>
          <w:noProof/>
          <w:lang w:val="de-DE"/>
        </w:rPr>
        <w:t>,</w:t>
      </w:r>
      <w:r w:rsidR="00381007">
        <w:rPr>
          <w:noProof/>
          <w:lang w:val="de-DE"/>
        </w:rPr>
        <w:t xml:space="preserve"> naturkonform, lokal, </w:t>
      </w:r>
      <w:r w:rsidR="00D20B95" w:rsidRPr="00F4428E">
        <w:rPr>
          <w:noProof/>
          <w:lang w:val="de-DE"/>
        </w:rPr>
        <w:t>ressourcenschonend</w:t>
      </w:r>
      <w:r w:rsidR="00381007">
        <w:rPr>
          <w:noProof/>
          <w:lang w:val="de-DE"/>
        </w:rPr>
        <w:t xml:space="preserve"> </w:t>
      </w:r>
      <w:r w:rsidR="00D20B95" w:rsidRPr="00F4428E">
        <w:rPr>
          <w:noProof/>
          <w:lang w:val="de-DE"/>
        </w:rPr>
        <w:t>und vielfältig.</w:t>
      </w:r>
    </w:p>
    <w:p w:rsidR="00E05122" w:rsidRDefault="004401BF" w:rsidP="00150189">
      <w:pPr>
        <w:spacing w:after="120"/>
        <w:ind w:left="425"/>
        <w:rPr>
          <w:noProof/>
          <w:lang w:val="de-DE"/>
        </w:rPr>
      </w:pPr>
      <w:bookmarkStart w:id="0" w:name="_GoBack"/>
      <w:bookmarkEnd w:id="0"/>
      <w:r>
        <w:rPr>
          <w:i/>
          <w:noProof/>
          <w:lang w:val="de-DE"/>
        </w:rPr>
        <w:t>Begrüßt</w:t>
      </w:r>
      <w:r w:rsidR="00D20B95" w:rsidRPr="00F4428E">
        <w:rPr>
          <w:i/>
          <w:noProof/>
          <w:lang w:val="de-DE"/>
        </w:rPr>
        <w:t xml:space="preserve"> </w:t>
      </w:r>
      <w:r w:rsidR="00F42C9B">
        <w:rPr>
          <w:noProof/>
          <w:lang w:val="de-DE"/>
        </w:rPr>
        <w:t xml:space="preserve">die Verabschiedung wichtiger </w:t>
      </w:r>
      <w:r w:rsidR="00150189">
        <w:rPr>
          <w:noProof/>
          <w:lang w:val="de-DE"/>
        </w:rPr>
        <w:t>globaler</w:t>
      </w:r>
      <w:r w:rsidR="00F42C9B">
        <w:rPr>
          <w:noProof/>
          <w:lang w:val="de-DE"/>
        </w:rPr>
        <w:t xml:space="preserve"> Vereinbarunge</w:t>
      </w:r>
      <w:r w:rsidR="00CC1745">
        <w:rPr>
          <w:noProof/>
          <w:lang w:val="de-DE"/>
        </w:rPr>
        <w:t xml:space="preserve">n wie </w:t>
      </w:r>
      <w:r w:rsidR="00150189">
        <w:rPr>
          <w:noProof/>
          <w:lang w:val="de-DE"/>
        </w:rPr>
        <w:t>dem</w:t>
      </w:r>
      <w:r w:rsidR="00CC1745">
        <w:rPr>
          <w:noProof/>
          <w:lang w:val="de-DE"/>
        </w:rPr>
        <w:t xml:space="preserve"> Pari</w:t>
      </w:r>
      <w:r w:rsidR="00150189">
        <w:rPr>
          <w:noProof/>
          <w:lang w:val="de-DE"/>
        </w:rPr>
        <w:t>ser Klimaabkommen und der</w:t>
      </w:r>
      <w:r w:rsidR="00F42C9B">
        <w:rPr>
          <w:noProof/>
          <w:lang w:val="de-DE"/>
        </w:rPr>
        <w:t xml:space="preserve"> Agenda </w:t>
      </w:r>
      <w:r w:rsidR="00150189">
        <w:rPr>
          <w:noProof/>
          <w:lang w:val="de-DE"/>
        </w:rPr>
        <w:t>2030 sowie den</w:t>
      </w:r>
      <w:r w:rsidR="00F42C9B">
        <w:rPr>
          <w:noProof/>
          <w:lang w:val="de-DE"/>
        </w:rPr>
        <w:t xml:space="preserve"> darin </w:t>
      </w:r>
      <w:r w:rsidR="00F42C9B" w:rsidRPr="00F4428E">
        <w:rPr>
          <w:noProof/>
          <w:lang w:val="de-DE"/>
        </w:rPr>
        <w:t xml:space="preserve">enthaltenen </w:t>
      </w:r>
      <w:r w:rsidR="00CC1745">
        <w:rPr>
          <w:noProof/>
          <w:lang w:val="de-DE"/>
        </w:rPr>
        <w:t>Nachhaltigkeitsziele</w:t>
      </w:r>
      <w:r w:rsidR="00F42C9B">
        <w:rPr>
          <w:noProof/>
          <w:lang w:val="de-DE"/>
        </w:rPr>
        <w:t xml:space="preserve"> (Sustainable Development Goals, </w:t>
      </w:r>
      <w:r w:rsidR="00F42C9B" w:rsidRPr="00F4428E">
        <w:rPr>
          <w:noProof/>
          <w:lang w:val="de-DE"/>
        </w:rPr>
        <w:t>SDGs)</w:t>
      </w:r>
      <w:r w:rsidR="00E05122">
        <w:rPr>
          <w:noProof/>
          <w:lang w:val="de-DE"/>
        </w:rPr>
        <w:t>.</w:t>
      </w:r>
      <w:r w:rsidR="00150189" w:rsidRPr="00150189">
        <w:rPr>
          <w:noProof/>
          <w:lang w:val="de-DE"/>
        </w:rPr>
        <w:t xml:space="preserve"> </w:t>
      </w:r>
      <w:r w:rsidR="00150189" w:rsidRPr="00F4428E">
        <w:rPr>
          <w:noProof/>
          <w:lang w:val="de-DE"/>
        </w:rPr>
        <w:t>Der</w:t>
      </w:r>
      <w:r w:rsidR="00150189">
        <w:rPr>
          <w:noProof/>
          <w:lang w:val="de-DE"/>
        </w:rPr>
        <w:t xml:space="preserve"> Bezug beider Vereinbarungen zur lokalen und regionalen Ebene </w:t>
      </w:r>
      <w:r w:rsidR="00150189" w:rsidRPr="00F4428E">
        <w:rPr>
          <w:noProof/>
          <w:lang w:val="de-DE"/>
        </w:rPr>
        <w:t>und indigenen Völkern als Schlüsselakteure is</w:t>
      </w:r>
      <w:r w:rsidR="00150189">
        <w:rPr>
          <w:noProof/>
          <w:lang w:val="de-DE"/>
        </w:rPr>
        <w:t>t</w:t>
      </w:r>
      <w:r w:rsidR="00150189" w:rsidRPr="00F4428E">
        <w:rPr>
          <w:noProof/>
          <w:lang w:val="de-DE"/>
        </w:rPr>
        <w:t xml:space="preserve"> besonders bedeutend.</w:t>
      </w:r>
    </w:p>
    <w:p w:rsidR="00FF7F9A" w:rsidRDefault="004401BF" w:rsidP="00150189">
      <w:pPr>
        <w:spacing w:after="120"/>
        <w:ind w:left="425"/>
        <w:rPr>
          <w:noProof/>
          <w:lang w:val="de-DE"/>
        </w:rPr>
      </w:pPr>
      <w:r>
        <w:rPr>
          <w:i/>
          <w:noProof/>
          <w:lang w:val="de-DE"/>
        </w:rPr>
        <w:t>Unterstreicht</w:t>
      </w:r>
      <w:r w:rsidR="00D20B95" w:rsidRPr="00F4428E">
        <w:rPr>
          <w:i/>
          <w:noProof/>
          <w:lang w:val="de-DE"/>
        </w:rPr>
        <w:t>,</w:t>
      </w:r>
      <w:r w:rsidR="00FF7F9A" w:rsidRPr="00F4428E">
        <w:rPr>
          <w:i/>
          <w:noProof/>
          <w:lang w:val="de-DE"/>
        </w:rPr>
        <w:t xml:space="preserve"> </w:t>
      </w:r>
      <w:r w:rsidR="00D20B95" w:rsidRPr="00F4428E">
        <w:rPr>
          <w:noProof/>
          <w:lang w:val="de-DE"/>
        </w:rPr>
        <w:t>das</w:t>
      </w:r>
      <w:r w:rsidR="00F4428E" w:rsidRPr="00F4428E">
        <w:rPr>
          <w:noProof/>
          <w:lang w:val="de-DE"/>
        </w:rPr>
        <w:t xml:space="preserve">s </w:t>
      </w:r>
      <w:r w:rsidR="00F4428E">
        <w:rPr>
          <w:noProof/>
          <w:lang w:val="de-DE"/>
        </w:rPr>
        <w:t>„</w:t>
      </w:r>
      <w:r w:rsidR="00F4428E" w:rsidRPr="00F4428E">
        <w:rPr>
          <w:szCs w:val="24"/>
          <w:lang w:val="de-DE" w:eastAsia="en-IE"/>
        </w:rPr>
        <w:t>die Vertragsparteien beim Vorgehen gegen Klimaänderungen ihre jeweiligen Verpflichtungen im Hinblick auf die Menschenrechte, das Recht auf Gesundheit, die Rechte von indigenen Völkern</w:t>
      </w:r>
      <w:r w:rsidR="00FF7F9A" w:rsidRPr="00F4428E">
        <w:rPr>
          <w:noProof/>
          <w:lang w:val="de-DE"/>
        </w:rPr>
        <w:t xml:space="preserve"> […]</w:t>
      </w:r>
      <w:r w:rsidR="00F4428E">
        <w:rPr>
          <w:noProof/>
          <w:lang w:val="de-DE"/>
        </w:rPr>
        <w:t xml:space="preserve"> </w:t>
      </w:r>
      <w:r w:rsidR="00F4428E" w:rsidRPr="002E714A">
        <w:rPr>
          <w:lang w:val="de-DE"/>
        </w:rPr>
        <w:t>achten, fördern und berücksichtigen”</w:t>
      </w:r>
      <w:r w:rsidR="00F4428E">
        <w:rPr>
          <w:noProof/>
          <w:lang w:val="de-DE"/>
        </w:rPr>
        <w:t>, wie dies in der Präambel des Pariser Abkommens definiert wird</w:t>
      </w:r>
      <w:r w:rsidR="00FF7F9A" w:rsidRPr="00F4428E">
        <w:rPr>
          <w:noProof/>
          <w:lang w:val="de-DE"/>
        </w:rPr>
        <w:t>.</w:t>
      </w:r>
    </w:p>
    <w:p w:rsidR="00FF7F9A" w:rsidRPr="00F4428E" w:rsidRDefault="008E7B3B" w:rsidP="00E827C9">
      <w:pPr>
        <w:spacing w:after="120"/>
        <w:ind w:left="425"/>
        <w:rPr>
          <w:noProof/>
          <w:lang w:val="de-DE"/>
        </w:rPr>
      </w:pPr>
      <w:r>
        <w:rPr>
          <w:i/>
          <w:noProof/>
          <w:lang w:val="de-DE"/>
        </w:rPr>
        <w:t>Beton</w:t>
      </w:r>
      <w:r w:rsidR="004401BF">
        <w:rPr>
          <w:i/>
          <w:noProof/>
          <w:lang w:val="de-DE"/>
        </w:rPr>
        <w:t>t</w:t>
      </w:r>
      <w:r w:rsidR="00FF7F9A" w:rsidRPr="00F4428E">
        <w:rPr>
          <w:noProof/>
          <w:lang w:val="de-DE"/>
        </w:rPr>
        <w:t xml:space="preserve"> </w:t>
      </w:r>
      <w:r>
        <w:rPr>
          <w:noProof/>
          <w:lang w:val="de-DE"/>
        </w:rPr>
        <w:t>d</w:t>
      </w:r>
      <w:r w:rsidR="003E15E4">
        <w:rPr>
          <w:noProof/>
          <w:lang w:val="de-DE"/>
        </w:rPr>
        <w:t xml:space="preserve">ie Notwendigkeit eines verstärkten Engagements in Partnerschaft und Zusammenarbeit, </w:t>
      </w:r>
      <w:r w:rsidR="00CC1745">
        <w:rPr>
          <w:noProof/>
          <w:lang w:val="de-DE"/>
        </w:rPr>
        <w:t xml:space="preserve">u.a. </w:t>
      </w:r>
      <w:r w:rsidR="003E15E4">
        <w:rPr>
          <w:noProof/>
          <w:lang w:val="de-DE"/>
        </w:rPr>
        <w:t xml:space="preserve">um die </w:t>
      </w:r>
      <w:r w:rsidR="00BC5ADE">
        <w:rPr>
          <w:noProof/>
          <w:lang w:val="de-DE"/>
        </w:rPr>
        <w:t xml:space="preserve">17 </w:t>
      </w:r>
      <w:r w:rsidR="003E15E4">
        <w:rPr>
          <w:noProof/>
          <w:lang w:val="de-DE"/>
        </w:rPr>
        <w:t>SDGs der Agenda 2030 zu erfüllen</w:t>
      </w:r>
      <w:r w:rsidR="00A4266E">
        <w:rPr>
          <w:noProof/>
          <w:lang w:val="de-DE"/>
        </w:rPr>
        <w:t xml:space="preserve"> und</w:t>
      </w:r>
    </w:p>
    <w:p w:rsidR="004401BF" w:rsidRPr="00F4428E" w:rsidRDefault="004401BF" w:rsidP="00E827C9">
      <w:pPr>
        <w:spacing w:after="120"/>
        <w:ind w:left="425"/>
        <w:rPr>
          <w:noProof/>
          <w:lang w:val="de-DE"/>
        </w:rPr>
      </w:pPr>
      <w:r>
        <w:rPr>
          <w:i/>
          <w:noProof/>
          <w:lang w:val="de-DE"/>
        </w:rPr>
        <w:t>Unterstreich</w:t>
      </w:r>
      <w:r w:rsidR="00C02C7B">
        <w:rPr>
          <w:i/>
          <w:noProof/>
          <w:lang w:val="de-DE"/>
        </w:rPr>
        <w:t>t</w:t>
      </w:r>
      <w:r w:rsidR="00A4266E">
        <w:rPr>
          <w:noProof/>
          <w:lang w:val="de-DE"/>
        </w:rPr>
        <w:t xml:space="preserve"> </w:t>
      </w:r>
      <w:r w:rsidR="007C16C4">
        <w:rPr>
          <w:noProof/>
          <w:lang w:val="de-DE"/>
        </w:rPr>
        <w:t>die Be</w:t>
      </w:r>
      <w:r>
        <w:rPr>
          <w:noProof/>
          <w:lang w:val="de-DE"/>
        </w:rPr>
        <w:t>de</w:t>
      </w:r>
      <w:r w:rsidR="007C16C4">
        <w:rPr>
          <w:noProof/>
          <w:lang w:val="de-DE"/>
        </w:rPr>
        <w:t>u</w:t>
      </w:r>
      <w:r>
        <w:rPr>
          <w:noProof/>
          <w:lang w:val="de-DE"/>
        </w:rPr>
        <w:t>tung von Partnerschaften mit indigenen Völkern, basierend auf Menschenrechten und den Prinzipien der Nachhaltigkeit, als Vorbild für globale Zusammenarbeit.</w:t>
      </w:r>
    </w:p>
    <w:p w:rsidR="00FF7F9A" w:rsidRPr="00F4428E" w:rsidRDefault="004401BF" w:rsidP="00E827C9">
      <w:pPr>
        <w:spacing w:after="120"/>
        <w:ind w:left="425"/>
        <w:rPr>
          <w:noProof/>
          <w:lang w:val="de-DE"/>
        </w:rPr>
      </w:pPr>
      <w:r>
        <w:rPr>
          <w:i/>
          <w:noProof/>
          <w:lang w:val="de-DE"/>
        </w:rPr>
        <w:t>Erkennt</w:t>
      </w:r>
      <w:r w:rsidR="003E15E4">
        <w:rPr>
          <w:i/>
          <w:noProof/>
          <w:lang w:val="de-DE"/>
        </w:rPr>
        <w:t xml:space="preserve"> an,</w:t>
      </w:r>
      <w:r w:rsidR="00FF7F9A" w:rsidRPr="00F4428E">
        <w:rPr>
          <w:i/>
          <w:noProof/>
          <w:lang w:val="de-DE"/>
        </w:rPr>
        <w:t xml:space="preserve"> </w:t>
      </w:r>
      <w:r w:rsidR="003E15E4">
        <w:rPr>
          <w:noProof/>
          <w:lang w:val="de-DE"/>
        </w:rPr>
        <w:t>dass</w:t>
      </w:r>
      <w:r w:rsidR="00FF7F9A" w:rsidRPr="00F4428E">
        <w:rPr>
          <w:noProof/>
          <w:lang w:val="de-DE"/>
        </w:rPr>
        <w:t xml:space="preserve"> </w:t>
      </w:r>
      <w:r w:rsidR="003E15E4">
        <w:rPr>
          <w:noProof/>
          <w:lang w:val="de-DE"/>
        </w:rPr>
        <w:t>die SDGs in lokale Entwicklungsstrategien</w:t>
      </w:r>
      <w:r w:rsidR="00322CF1">
        <w:rPr>
          <w:noProof/>
          <w:lang w:val="de-DE"/>
        </w:rPr>
        <w:t xml:space="preserve"> kohärent</w:t>
      </w:r>
      <w:r w:rsidR="00CC1745">
        <w:rPr>
          <w:noProof/>
          <w:lang w:val="de-DE"/>
        </w:rPr>
        <w:t>, auch in bereits bestehende Klimaschutzpläne</w:t>
      </w:r>
      <w:r w:rsidR="00CC1745" w:rsidRPr="00E05122">
        <w:rPr>
          <w:noProof/>
          <w:lang w:val="de-DE"/>
        </w:rPr>
        <w:t>,</w:t>
      </w:r>
      <w:r w:rsidR="00E05122" w:rsidRPr="00E05122">
        <w:rPr>
          <w:noProof/>
          <w:lang w:val="de-DE"/>
        </w:rPr>
        <w:t xml:space="preserve"> </w:t>
      </w:r>
      <w:r w:rsidR="00E05122" w:rsidRPr="00E05122">
        <w:rPr>
          <w:noProof/>
          <w:lang w:val="de-DE"/>
        </w:rPr>
        <w:t xml:space="preserve">unter Berücksichtigung der planetarischen </w:t>
      </w:r>
      <w:r w:rsidR="00E05122">
        <w:rPr>
          <w:noProof/>
          <w:lang w:val="de-DE"/>
        </w:rPr>
        <w:t xml:space="preserve">Grenzen (Grenzen des Wachstums) </w:t>
      </w:r>
      <w:r w:rsidR="003E15E4" w:rsidRPr="00E05122">
        <w:rPr>
          <w:noProof/>
          <w:lang w:val="de-DE"/>
        </w:rPr>
        <w:t>integriert</w:t>
      </w:r>
      <w:r w:rsidR="003E15E4">
        <w:rPr>
          <w:noProof/>
          <w:lang w:val="de-DE"/>
        </w:rPr>
        <w:t xml:space="preserve"> werden müssen</w:t>
      </w:r>
      <w:r w:rsidR="00C5549E">
        <w:rPr>
          <w:noProof/>
          <w:lang w:val="de-DE"/>
        </w:rPr>
        <w:t>.</w:t>
      </w:r>
    </w:p>
    <w:p w:rsidR="00FF7F9A" w:rsidRPr="00F4428E" w:rsidRDefault="004401BF" w:rsidP="00E827C9">
      <w:pPr>
        <w:spacing w:after="120"/>
        <w:ind w:left="425"/>
        <w:rPr>
          <w:noProof/>
          <w:lang w:val="de-DE"/>
        </w:rPr>
      </w:pPr>
      <w:r>
        <w:rPr>
          <w:i/>
          <w:noProof/>
          <w:lang w:val="de-DE"/>
        </w:rPr>
        <w:t>Betont</w:t>
      </w:r>
      <w:r w:rsidR="00C5549E">
        <w:rPr>
          <w:i/>
          <w:noProof/>
          <w:lang w:val="de-DE"/>
        </w:rPr>
        <w:t xml:space="preserve"> </w:t>
      </w:r>
      <w:r w:rsidR="00C5549E">
        <w:rPr>
          <w:noProof/>
          <w:lang w:val="de-DE"/>
        </w:rPr>
        <w:t>die Notwendigkeit eines integrierten Ansatzes, um Klimagerechtigkeit zu erzielen.</w:t>
      </w:r>
    </w:p>
    <w:p w:rsidR="00FF7F9A" w:rsidRDefault="00E34028" w:rsidP="00E827C9">
      <w:pPr>
        <w:spacing w:after="120"/>
        <w:ind w:left="425"/>
        <w:rPr>
          <w:noProof/>
          <w:lang w:val="de-DE"/>
        </w:rPr>
      </w:pPr>
      <w:r>
        <w:rPr>
          <w:i/>
          <w:noProof/>
          <w:lang w:val="de-DE"/>
        </w:rPr>
        <w:t>Strebt</w:t>
      </w:r>
      <w:r w:rsidR="00132BB4">
        <w:rPr>
          <w:i/>
          <w:noProof/>
          <w:lang w:val="de-DE"/>
        </w:rPr>
        <w:t xml:space="preserve"> </w:t>
      </w:r>
      <w:r w:rsidR="00631448">
        <w:rPr>
          <w:noProof/>
          <w:lang w:val="de-DE"/>
        </w:rPr>
        <w:t xml:space="preserve">politische Kohärenz </w:t>
      </w:r>
      <w:r w:rsidR="00E35BA0">
        <w:rPr>
          <w:noProof/>
          <w:lang w:val="de-DE"/>
        </w:rPr>
        <w:t xml:space="preserve">auf </w:t>
      </w:r>
      <w:r w:rsidR="00631448">
        <w:rPr>
          <w:noProof/>
          <w:lang w:val="de-DE"/>
        </w:rPr>
        <w:t>alle</w:t>
      </w:r>
      <w:r w:rsidR="00E35BA0">
        <w:rPr>
          <w:noProof/>
          <w:lang w:val="de-DE"/>
        </w:rPr>
        <w:t xml:space="preserve">n politischen Ebenen und </w:t>
      </w:r>
      <w:r w:rsidR="00631448">
        <w:rPr>
          <w:noProof/>
          <w:lang w:val="de-DE"/>
        </w:rPr>
        <w:t>Entscheidungen</w:t>
      </w:r>
      <w:r w:rsidR="00132BB4">
        <w:rPr>
          <w:noProof/>
          <w:lang w:val="de-DE"/>
        </w:rPr>
        <w:t xml:space="preserve"> </w:t>
      </w:r>
      <w:r>
        <w:rPr>
          <w:i/>
          <w:noProof/>
          <w:lang w:val="de-DE"/>
        </w:rPr>
        <w:t>an</w:t>
      </w:r>
      <w:r w:rsidR="00E35BA0">
        <w:rPr>
          <w:noProof/>
          <w:lang w:val="de-DE"/>
        </w:rPr>
        <w:t>.</w:t>
      </w:r>
    </w:p>
    <w:p w:rsidR="00E05122" w:rsidRDefault="00E05122" w:rsidP="00E827C9">
      <w:pPr>
        <w:spacing w:after="120"/>
        <w:ind w:left="425"/>
        <w:rPr>
          <w:noProof/>
          <w:lang w:val="de-DE"/>
        </w:rPr>
      </w:pPr>
    </w:p>
    <w:p w:rsidR="00B5195D" w:rsidRPr="00C02C7B" w:rsidRDefault="00B5195D" w:rsidP="00B5195D">
      <w:pPr>
        <w:rPr>
          <w:b/>
          <w:noProof/>
          <w:sz w:val="24"/>
          <w:szCs w:val="24"/>
          <w:lang w:val="de-DE"/>
        </w:rPr>
      </w:pPr>
      <w:r w:rsidRPr="00C02C7B">
        <w:rPr>
          <w:b/>
          <w:noProof/>
          <w:sz w:val="24"/>
          <w:szCs w:val="24"/>
          <w:lang w:val="de-DE"/>
        </w:rPr>
        <w:t xml:space="preserve">Die Stadt / die Gemeinde / der Landkreis _______________________ wird ihre Mitgliedschaft im Klima-Bündnis </w:t>
      </w:r>
      <w:r w:rsidR="00C02C7B" w:rsidRPr="00C02C7B">
        <w:rPr>
          <w:b/>
          <w:noProof/>
          <w:sz w:val="24"/>
          <w:szCs w:val="24"/>
          <w:lang w:val="de-DE"/>
        </w:rPr>
        <w:t>nutzen, sich für</w:t>
      </w:r>
      <w:r w:rsidR="00D81115">
        <w:rPr>
          <w:b/>
          <w:noProof/>
          <w:sz w:val="24"/>
          <w:szCs w:val="24"/>
          <w:lang w:val="de-DE"/>
        </w:rPr>
        <w:t xml:space="preserve"> eine zukunftsfähige Entwicklung</w:t>
      </w:r>
      <w:r w:rsidR="00C02C7B" w:rsidRPr="00C02C7B">
        <w:rPr>
          <w:b/>
          <w:noProof/>
          <w:sz w:val="24"/>
          <w:szCs w:val="24"/>
          <w:lang w:val="de-DE"/>
        </w:rPr>
        <w:t xml:space="preserve"> zu</w:t>
      </w:r>
      <w:r w:rsidR="00D81115">
        <w:rPr>
          <w:b/>
          <w:noProof/>
          <w:sz w:val="24"/>
          <w:szCs w:val="24"/>
          <w:lang w:val="de-DE"/>
        </w:rPr>
        <w:t xml:space="preserve"> engagieren – lokal, global und in Kooperation mit einer breiten Akteursvielfalt.</w:t>
      </w:r>
    </w:p>
    <w:p w:rsidR="00C02C7B" w:rsidRPr="00C02C7B" w:rsidRDefault="00B5195D" w:rsidP="00C02C7B">
      <w:pPr>
        <w:spacing w:after="200" w:line="276" w:lineRule="auto"/>
        <w:jc w:val="left"/>
        <w:rPr>
          <w:b/>
          <w:noProof/>
          <w:sz w:val="24"/>
          <w:szCs w:val="24"/>
          <w:lang w:val="de-DE"/>
        </w:rPr>
      </w:pPr>
      <w:r w:rsidRPr="00C02C7B">
        <w:rPr>
          <w:b/>
          <w:noProof/>
          <w:sz w:val="24"/>
          <w:szCs w:val="24"/>
          <w:lang w:val="de-DE"/>
        </w:rPr>
        <w:t>Mit Beschluss vom ___________</w:t>
      </w:r>
      <w:r w:rsidR="00C02C7B" w:rsidRPr="00C02C7B">
        <w:rPr>
          <w:b/>
          <w:noProof/>
          <w:sz w:val="24"/>
          <w:szCs w:val="24"/>
          <w:lang w:val="de-DE"/>
        </w:rPr>
        <w:t>___________</w:t>
      </w:r>
      <w:r w:rsidRPr="00C02C7B">
        <w:rPr>
          <w:b/>
          <w:noProof/>
          <w:sz w:val="24"/>
          <w:szCs w:val="24"/>
          <w:lang w:val="de-DE"/>
        </w:rPr>
        <w:t xml:space="preserve"> angenommen</w:t>
      </w:r>
      <w:r w:rsidR="00C02C7B" w:rsidRPr="00C02C7B">
        <w:rPr>
          <w:b/>
          <w:noProof/>
          <w:sz w:val="24"/>
          <w:szCs w:val="24"/>
          <w:lang w:val="de-DE"/>
        </w:rPr>
        <w:t>.</w:t>
      </w:r>
    </w:p>
    <w:p w:rsidR="00E827C9" w:rsidRDefault="00C02C7B" w:rsidP="00C02C7B">
      <w:pPr>
        <w:spacing w:after="200" w:line="276" w:lineRule="auto"/>
        <w:jc w:val="left"/>
        <w:rPr>
          <w:b/>
          <w:noProof/>
          <w:sz w:val="24"/>
          <w:szCs w:val="24"/>
          <w:lang w:val="de-DE"/>
        </w:rPr>
      </w:pPr>
      <w:r w:rsidRPr="00C02C7B">
        <w:rPr>
          <w:b/>
          <w:noProof/>
          <w:sz w:val="24"/>
          <w:szCs w:val="24"/>
          <w:lang w:val="de-DE"/>
        </w:rPr>
        <w:t>_____________________</w:t>
      </w:r>
      <w:r w:rsidRPr="00C02C7B">
        <w:rPr>
          <w:b/>
          <w:noProof/>
          <w:sz w:val="24"/>
          <w:szCs w:val="24"/>
          <w:lang w:val="de-DE"/>
        </w:rPr>
        <w:tab/>
      </w:r>
      <w:r w:rsidRPr="00C02C7B">
        <w:rPr>
          <w:b/>
          <w:noProof/>
          <w:sz w:val="24"/>
          <w:szCs w:val="24"/>
          <w:lang w:val="de-DE"/>
        </w:rPr>
        <w:tab/>
      </w:r>
      <w:r w:rsidRPr="00C02C7B">
        <w:rPr>
          <w:b/>
          <w:noProof/>
          <w:sz w:val="24"/>
          <w:szCs w:val="24"/>
          <w:lang w:val="de-DE"/>
        </w:rPr>
        <w:tab/>
        <w:t>_____________________</w:t>
      </w:r>
      <w:r w:rsidRPr="00C02C7B">
        <w:rPr>
          <w:b/>
          <w:noProof/>
          <w:sz w:val="24"/>
          <w:szCs w:val="24"/>
          <w:lang w:val="de-DE"/>
        </w:rPr>
        <w:br/>
        <w:t>Ort, Datum</w:t>
      </w:r>
      <w:r w:rsidRPr="00C02C7B">
        <w:rPr>
          <w:b/>
          <w:noProof/>
          <w:sz w:val="24"/>
          <w:szCs w:val="24"/>
          <w:lang w:val="de-DE"/>
        </w:rPr>
        <w:tab/>
      </w:r>
      <w:r w:rsidRPr="00C02C7B">
        <w:rPr>
          <w:b/>
          <w:noProof/>
          <w:sz w:val="24"/>
          <w:szCs w:val="24"/>
          <w:lang w:val="de-DE"/>
        </w:rPr>
        <w:tab/>
      </w:r>
      <w:r w:rsidRPr="00C02C7B">
        <w:rPr>
          <w:b/>
          <w:noProof/>
          <w:sz w:val="24"/>
          <w:szCs w:val="24"/>
          <w:lang w:val="de-DE"/>
        </w:rPr>
        <w:tab/>
      </w:r>
      <w:r w:rsidRPr="00C02C7B">
        <w:rPr>
          <w:b/>
          <w:noProof/>
          <w:sz w:val="24"/>
          <w:szCs w:val="24"/>
          <w:lang w:val="de-DE"/>
        </w:rPr>
        <w:tab/>
      </w:r>
      <w:r w:rsidRPr="00C02C7B">
        <w:rPr>
          <w:b/>
          <w:noProof/>
          <w:sz w:val="24"/>
          <w:szCs w:val="24"/>
          <w:lang w:val="de-DE"/>
        </w:rPr>
        <w:tab/>
        <w:t>Unterschrift</w:t>
      </w:r>
    </w:p>
    <w:sectPr w:rsidR="00E827C9" w:rsidSect="00376F4D">
      <w:headerReference w:type="default" r:id="rId9"/>
      <w:footerReference w:type="default" r:id="rId10"/>
      <w:pgSz w:w="11906" w:h="16838"/>
      <w:pgMar w:top="3512" w:right="3117" w:bottom="1276" w:left="1417" w:header="708" w:footer="99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7C" w:rsidRDefault="0010567C" w:rsidP="003B2239">
      <w:pPr>
        <w:spacing w:after="0"/>
      </w:pPr>
      <w:r>
        <w:separator/>
      </w:r>
    </w:p>
  </w:endnote>
  <w:endnote w:type="continuationSeparator" w:id="0">
    <w:p w:rsidR="0010567C" w:rsidRDefault="0010567C" w:rsidP="003B2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EA" w:rsidRDefault="001621EA" w:rsidP="00376F4D">
    <w:pPr>
      <w:pStyle w:val="Fuzeile"/>
    </w:pPr>
  </w:p>
  <w:p w:rsidR="001621EA" w:rsidRPr="00C44C86" w:rsidRDefault="007C1380" w:rsidP="00376F4D">
    <w:pPr>
      <w:pStyle w:val="Fuzeile"/>
      <w:jc w:val="right"/>
      <w:rPr>
        <w:rStyle w:val="Seitenzahl"/>
      </w:rPr>
    </w:pPr>
    <w:r>
      <w:rPr>
        <w:noProof/>
        <w:lang w:val="de-DE" w:eastAsia="de-DE"/>
      </w:rPr>
      <mc:AlternateContent>
        <mc:Choice Requires="wps">
          <w:drawing>
            <wp:anchor distT="0" distB="0" distL="114300" distR="114300" simplePos="0" relativeHeight="251663360" behindDoc="0" locked="0" layoutInCell="1" allowOverlap="1" wp14:anchorId="4813A05E" wp14:editId="33FC0786">
              <wp:simplePos x="0" y="0"/>
              <wp:positionH relativeFrom="column">
                <wp:posOffset>-114791</wp:posOffset>
              </wp:positionH>
              <wp:positionV relativeFrom="paragraph">
                <wp:posOffset>85509</wp:posOffset>
              </wp:positionV>
              <wp:extent cx="4830565" cy="258445"/>
              <wp:effectExtent l="0" t="0" r="8255"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56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EA" w:rsidRPr="007C1380" w:rsidRDefault="007C1380" w:rsidP="007C1380">
                          <w:pPr>
                            <w:pStyle w:val="Fuzeile"/>
                            <w:jc w:val="center"/>
                            <w:rPr>
                              <w:sz w:val="18"/>
                              <w:szCs w:val="18"/>
                              <w:lang w:val="de-DE"/>
                            </w:rPr>
                          </w:pPr>
                          <w:r w:rsidRPr="007C1380">
                            <w:rPr>
                              <w:caps w:val="0"/>
                              <w:sz w:val="18"/>
                              <w:szCs w:val="18"/>
                              <w:lang w:val="de-DE"/>
                            </w:rPr>
                            <w:t xml:space="preserve">Städte, Gemeinden und Regionen </w:t>
                          </w:r>
                          <w:r>
                            <w:rPr>
                              <w:caps w:val="0"/>
                              <w:sz w:val="18"/>
                              <w:szCs w:val="18"/>
                              <w:lang w:val="de-DE"/>
                            </w:rPr>
                            <w:t>a</w:t>
                          </w:r>
                          <w:r w:rsidRPr="007C1380">
                            <w:rPr>
                              <w:caps w:val="0"/>
                              <w:sz w:val="18"/>
                              <w:szCs w:val="18"/>
                              <w:lang w:val="de-DE"/>
                            </w:rPr>
                            <w:t xml:space="preserve">ls Treibende Kraft </w:t>
                          </w:r>
                          <w:r>
                            <w:rPr>
                              <w:caps w:val="0"/>
                              <w:sz w:val="18"/>
                              <w:szCs w:val="18"/>
                              <w:lang w:val="de-DE"/>
                            </w:rPr>
                            <w:t>für Klimaschutz u</w:t>
                          </w:r>
                          <w:r w:rsidRPr="007C1380">
                            <w:rPr>
                              <w:caps w:val="0"/>
                              <w:sz w:val="18"/>
                              <w:szCs w:val="18"/>
                              <w:lang w:val="de-DE"/>
                            </w:rPr>
                            <w:t>nd Nachhaltigkeit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left:0;text-align:left;margin-left:-9.05pt;margin-top:6.75pt;width:380.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" fillcolor="white [3201]" stroked="f" strokeweight=".5pt">
              <v:path arrowok="t"/>
              <v:textbox>
                <w:txbxContent>
                  <w:p w:rsidR="001621EA" w:rsidRPr="007C1380" w:rsidRDefault="007C1380" w:rsidP="007C1380">
                    <w:pPr>
                      <w:pStyle w:val="Fuzeile"/>
                      <w:jc w:val="center"/>
                      <w:rPr>
                        <w:sz w:val="18"/>
                        <w:szCs w:val="18"/>
                        <w:lang w:val="de-DE"/>
                      </w:rPr>
                    </w:pPr>
                    <w:r w:rsidRPr="007C1380">
                      <w:rPr>
                        <w:caps w:val="0"/>
                        <w:sz w:val="18"/>
                        <w:szCs w:val="18"/>
                        <w:lang w:val="de-DE"/>
                      </w:rPr>
                      <w:t xml:space="preserve">Städte, Gemeinden und Regionen </w:t>
                    </w:r>
                    <w:r>
                      <w:rPr>
                        <w:caps w:val="0"/>
                        <w:sz w:val="18"/>
                        <w:szCs w:val="18"/>
                        <w:lang w:val="de-DE"/>
                      </w:rPr>
                      <w:t>a</w:t>
                    </w:r>
                    <w:r w:rsidRPr="007C1380">
                      <w:rPr>
                        <w:caps w:val="0"/>
                        <w:sz w:val="18"/>
                        <w:szCs w:val="18"/>
                        <w:lang w:val="de-DE"/>
                      </w:rPr>
                      <w:t xml:space="preserve">ls Treibende Kraft </w:t>
                    </w:r>
                    <w:r>
                      <w:rPr>
                        <w:caps w:val="0"/>
                        <w:sz w:val="18"/>
                        <w:szCs w:val="18"/>
                        <w:lang w:val="de-DE"/>
                      </w:rPr>
                      <w:t>für Klimaschutz u</w:t>
                    </w:r>
                    <w:r w:rsidRPr="007C1380">
                      <w:rPr>
                        <w:caps w:val="0"/>
                        <w:sz w:val="18"/>
                        <w:szCs w:val="18"/>
                        <w:lang w:val="de-DE"/>
                      </w:rPr>
                      <w:t>nd Nachhaltigkeit</w:t>
                    </w:r>
                  </w:p>
                </w:txbxContent>
              </v:textbox>
            </v:shape>
          </w:pict>
        </mc:Fallback>
      </mc:AlternateContent>
    </w:r>
    <w:sdt>
      <w:sdtPr>
        <w:id w:val="1888763306"/>
        <w:docPartObj>
          <w:docPartGallery w:val="Page Numbers (Bottom of Page)"/>
          <w:docPartUnique/>
        </w:docPartObj>
      </w:sdtPr>
      <w:sdtEndPr>
        <w:rPr>
          <w:rStyle w:val="Seitenzahl"/>
        </w:rPr>
      </w:sdtEndPr>
      <w:sdtContent>
        <w:r w:rsidR="001621EA" w:rsidRPr="00C44C86">
          <w:rPr>
            <w:rStyle w:val="Seitenzahl"/>
          </w:rPr>
          <w:fldChar w:fldCharType="begin"/>
        </w:r>
        <w:r w:rsidR="001621EA" w:rsidRPr="00C44C86">
          <w:rPr>
            <w:rStyle w:val="Seitenzahl"/>
          </w:rPr>
          <w:instrText>PAGE   \* MERGEFORMAT</w:instrText>
        </w:r>
        <w:r w:rsidR="001621EA" w:rsidRPr="00C44C86">
          <w:rPr>
            <w:rStyle w:val="Seitenzahl"/>
          </w:rPr>
          <w:fldChar w:fldCharType="separate"/>
        </w:r>
        <w:r w:rsidR="00E05122" w:rsidRPr="00E05122">
          <w:rPr>
            <w:rStyle w:val="Seitenzahl"/>
            <w:noProof/>
            <w:lang w:val="de-DE"/>
          </w:rPr>
          <w:t>2</w:t>
        </w:r>
        <w:r w:rsidR="001621EA" w:rsidRPr="00C44C86">
          <w:rPr>
            <w:rStyle w:val="Seitenzah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7C" w:rsidRDefault="0010567C" w:rsidP="003B2239">
      <w:pPr>
        <w:spacing w:after="0"/>
      </w:pPr>
      <w:r>
        <w:separator/>
      </w:r>
    </w:p>
  </w:footnote>
  <w:footnote w:type="continuationSeparator" w:id="0">
    <w:p w:rsidR="0010567C" w:rsidRDefault="0010567C" w:rsidP="003B22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EA" w:rsidRDefault="002E714A" w:rsidP="00376F4D">
    <w:pPr>
      <w:pStyle w:val="Kopfzeile"/>
    </w:pPr>
    <w:r>
      <w:rPr>
        <w:noProof/>
        <w:lang w:eastAsia="de-DE"/>
      </w:rPr>
      <mc:AlternateContent>
        <mc:Choice Requires="wps">
          <w:drawing>
            <wp:anchor distT="0" distB="0" distL="114300" distR="114300" simplePos="0" relativeHeight="251662336" behindDoc="0" locked="0" layoutInCell="1" allowOverlap="1" wp14:anchorId="022BCA65" wp14:editId="65003DDC">
              <wp:simplePos x="0" y="0"/>
              <wp:positionH relativeFrom="column">
                <wp:posOffset>-114300</wp:posOffset>
              </wp:positionH>
              <wp:positionV relativeFrom="paragraph">
                <wp:posOffset>271780</wp:posOffset>
              </wp:positionV>
              <wp:extent cx="3244850" cy="110744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EA" w:rsidRPr="00F42C9B" w:rsidRDefault="00F42C9B" w:rsidP="00F42C9B">
                          <w:pPr>
                            <w:rPr>
                              <w:b/>
                              <w:lang w:val="de-DE"/>
                            </w:rPr>
                          </w:pPr>
                          <w:r>
                            <w:rPr>
                              <w:b/>
                              <w:sz w:val="32"/>
                              <w:szCs w:val="32"/>
                              <w:lang w:val="de-DE"/>
                            </w:rPr>
                            <w:t>BESCHLUSSVORLAGE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9pt;margin-top:21.4pt;width:255.5pt;height:8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" fillcolor="white [3201]" stroked="f" strokeweight=".5pt">
              <v:path arrowok="t"/>
              <v:textbox>
                <w:txbxContent>
                  <w:p w:rsidR="001621EA" w:rsidRPr="00F42C9B" w:rsidRDefault="00F42C9B" w:rsidP="00F42C9B">
                    <w:pPr>
                      <w:rPr>
                        <w:b/>
                        <w:lang w:val="de-DE"/>
                      </w:rPr>
                    </w:pPr>
                    <w:r>
                      <w:rPr>
                        <w:b/>
                        <w:sz w:val="32"/>
                        <w:szCs w:val="32"/>
                        <w:lang w:val="de-DE"/>
                      </w:rPr>
                      <w:t>BESCHLUSSVORLAGE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5521177" wp14:editId="4874EC54">
              <wp:simplePos x="0" y="0"/>
              <wp:positionH relativeFrom="column">
                <wp:posOffset>6526530</wp:posOffset>
              </wp:positionH>
              <wp:positionV relativeFrom="paragraph">
                <wp:posOffset>-981075</wp:posOffset>
              </wp:positionV>
              <wp:extent cx="180975" cy="5810250"/>
              <wp:effectExtent l="0" t="0" r="9525"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513.9pt;margin-top:-77.25pt;width:14.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" fillcolor="#54a4df" stroked="f" strokeweight="2pt">
              <v:path arrowok="t"/>
            </v:rect>
          </w:pict>
        </mc:Fallback>
      </mc:AlternateContent>
    </w:r>
    <w:r>
      <w:rPr>
        <w:noProof/>
        <w:lang w:eastAsia="de-DE"/>
      </w:rPr>
      <mc:AlternateContent>
        <mc:Choice Requires="wps">
          <w:drawing>
            <wp:anchor distT="0" distB="0" distL="114300" distR="114300" simplePos="0" relativeHeight="251661312" behindDoc="0" locked="0" layoutInCell="1" allowOverlap="1" wp14:anchorId="489B3426" wp14:editId="052C6349">
              <wp:simplePos x="0" y="0"/>
              <wp:positionH relativeFrom="column">
                <wp:posOffset>6531610</wp:posOffset>
              </wp:positionH>
              <wp:positionV relativeFrom="paragraph">
                <wp:posOffset>4830445</wp:posOffset>
              </wp:positionV>
              <wp:extent cx="333375" cy="5838190"/>
              <wp:effectExtent l="0" t="0" r="952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583819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7" o:spid="_x0000_s1026" style="position:absolute;margin-left:514.3pt;margin-top:380.35pt;width:26.25pt;height:4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" fillcolor="#92c71f" stroked="f" strokeweight="2pt">
              <v:path arrowok="t"/>
            </v:rect>
          </w:pict>
        </mc:Fallback>
      </mc:AlternateContent>
    </w:r>
  </w:p>
  <w:p w:rsidR="001621EA" w:rsidRDefault="007C1380" w:rsidP="00376F4D">
    <w:r>
      <w:rPr>
        <w:noProof/>
        <w:lang w:val="de-DE" w:eastAsia="de-DE"/>
      </w:rPr>
      <w:drawing>
        <wp:anchor distT="0" distB="0" distL="114300" distR="114300" simplePos="0" relativeHeight="251668480" behindDoc="1" locked="0" layoutInCell="1" allowOverlap="1" wp14:anchorId="12E993F5" wp14:editId="25DDC678">
          <wp:simplePos x="0" y="0"/>
          <wp:positionH relativeFrom="column">
            <wp:posOffset>4982845</wp:posOffset>
          </wp:positionH>
          <wp:positionV relativeFrom="paragraph">
            <wp:posOffset>6350</wp:posOffset>
          </wp:positionV>
          <wp:extent cx="1184856" cy="1184856"/>
          <wp:effectExtent l="0" t="0" r="0" b="0"/>
          <wp:wrapNone/>
          <wp:docPr id="3" name="Grafik 3" descr="P:\KB-Grafik\LOGO\Deutsch\Klima_Buendnis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856" cy="1184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C58"/>
    <w:multiLevelType w:val="hybridMultilevel"/>
    <w:tmpl w:val="0198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9A"/>
    <w:rsid w:val="000015E8"/>
    <w:rsid w:val="000509AC"/>
    <w:rsid w:val="000529E1"/>
    <w:rsid w:val="0010567C"/>
    <w:rsid w:val="00132BB4"/>
    <w:rsid w:val="00137565"/>
    <w:rsid w:val="00150189"/>
    <w:rsid w:val="00151FA3"/>
    <w:rsid w:val="001621EA"/>
    <w:rsid w:val="002331BD"/>
    <w:rsid w:val="0029541B"/>
    <w:rsid w:val="002B087C"/>
    <w:rsid w:val="002C7DFB"/>
    <w:rsid w:val="002E714A"/>
    <w:rsid w:val="00322CF1"/>
    <w:rsid w:val="0034144F"/>
    <w:rsid w:val="00355979"/>
    <w:rsid w:val="00376F4D"/>
    <w:rsid w:val="00381007"/>
    <w:rsid w:val="003B2239"/>
    <w:rsid w:val="003E15E4"/>
    <w:rsid w:val="004401BF"/>
    <w:rsid w:val="00486CED"/>
    <w:rsid w:val="00530A13"/>
    <w:rsid w:val="005557E2"/>
    <w:rsid w:val="005C1469"/>
    <w:rsid w:val="005C2196"/>
    <w:rsid w:val="00631448"/>
    <w:rsid w:val="006F5FDF"/>
    <w:rsid w:val="0070137E"/>
    <w:rsid w:val="007A7D98"/>
    <w:rsid w:val="007C1380"/>
    <w:rsid w:val="007C16C4"/>
    <w:rsid w:val="007F4614"/>
    <w:rsid w:val="008228EA"/>
    <w:rsid w:val="008E3A0E"/>
    <w:rsid w:val="008E7B3B"/>
    <w:rsid w:val="009067D0"/>
    <w:rsid w:val="00940056"/>
    <w:rsid w:val="00996812"/>
    <w:rsid w:val="009B5CE7"/>
    <w:rsid w:val="00A22251"/>
    <w:rsid w:val="00A4086F"/>
    <w:rsid w:val="00A4266E"/>
    <w:rsid w:val="00B2541A"/>
    <w:rsid w:val="00B2653E"/>
    <w:rsid w:val="00B44158"/>
    <w:rsid w:val="00B5195D"/>
    <w:rsid w:val="00B54B8C"/>
    <w:rsid w:val="00B94ADB"/>
    <w:rsid w:val="00BC5ADE"/>
    <w:rsid w:val="00BD321D"/>
    <w:rsid w:val="00C02C7B"/>
    <w:rsid w:val="00C36DCE"/>
    <w:rsid w:val="00C5549E"/>
    <w:rsid w:val="00C56AA5"/>
    <w:rsid w:val="00C665C1"/>
    <w:rsid w:val="00CB777B"/>
    <w:rsid w:val="00CC1745"/>
    <w:rsid w:val="00D17895"/>
    <w:rsid w:val="00D20B95"/>
    <w:rsid w:val="00D22B41"/>
    <w:rsid w:val="00D81115"/>
    <w:rsid w:val="00D90897"/>
    <w:rsid w:val="00DE31A4"/>
    <w:rsid w:val="00E05122"/>
    <w:rsid w:val="00E34028"/>
    <w:rsid w:val="00E35BA0"/>
    <w:rsid w:val="00E719DF"/>
    <w:rsid w:val="00E80381"/>
    <w:rsid w:val="00E827C9"/>
    <w:rsid w:val="00ED58FE"/>
    <w:rsid w:val="00F42C9B"/>
    <w:rsid w:val="00F4428E"/>
    <w:rsid w:val="00FF7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KopfzeileZchn">
    <w:name w:val="Kopfzeile Zchn"/>
    <w:basedOn w:val="Absatz-Standardschriftart"/>
    <w:link w:val="Kopfzeile"/>
    <w:uiPriority w:val="99"/>
    <w:rsid w:val="00FF7F9A"/>
    <w:rPr>
      <w:rFonts w:eastAsia="Times New Roman" w:cs="Times New Roman"/>
      <w:b/>
      <w:caps/>
      <w:color w:val="595959" w:themeColor="text1" w:themeTint="A6"/>
      <w:sz w:val="32"/>
      <w:szCs w:val="32"/>
      <w:lang w:val="de-DE"/>
    </w:rPr>
  </w:style>
  <w:style w:type="paragraph" w:styleId="Fuzeile">
    <w:name w:val="footer"/>
    <w:aliases w:val="Header &amp; footer"/>
    <w:link w:val="FuzeileZchn"/>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FF7F9A"/>
    <w:rPr>
      <w:rFonts w:eastAsia="Times New Roman" w:cs="Times New Roman"/>
      <w:caps/>
      <w:color w:val="595959" w:themeColor="text1" w:themeTint="A6"/>
      <w:sz w:val="16"/>
      <w:szCs w:val="16"/>
      <w:lang w:val="en-AU"/>
    </w:rPr>
  </w:style>
  <w:style w:type="character" w:styleId="Seitenzahl">
    <w:name w:val="page number"/>
    <w:uiPriority w:val="99"/>
    <w:unhideWhenUsed/>
    <w:qFormat/>
    <w:rsid w:val="00FF7F9A"/>
  </w:style>
  <w:style w:type="paragraph" w:styleId="Untertitel">
    <w:name w:val="Subtitle"/>
    <w:next w:val="Standard"/>
    <w:link w:val="UntertitelZchn"/>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UntertitelZchn">
    <w:name w:val="Untertitel Zchn"/>
    <w:basedOn w:val="Absatz-Standardschriftart"/>
    <w:link w:val="Untertitel"/>
    <w:uiPriority w:val="11"/>
    <w:rsid w:val="00FF7F9A"/>
    <w:rPr>
      <w:rFonts w:eastAsia="Times New Roman" w:cs="Times New Roman"/>
      <w:b/>
      <w:color w:val="595959" w:themeColor="text1" w:themeTint="A6"/>
      <w:spacing w:val="-6"/>
      <w:sz w:val="28"/>
      <w:szCs w:val="28"/>
      <w:lang w:val="en-AU"/>
    </w:rPr>
  </w:style>
  <w:style w:type="character" w:styleId="Buchtitel">
    <w:name w:val="Book Title"/>
    <w:aliases w:val="Press title"/>
    <w:uiPriority w:val="33"/>
    <w:qFormat/>
    <w:rsid w:val="00FF7F9A"/>
    <w:rPr>
      <w:b/>
      <w:caps/>
      <w:spacing w:val="-8"/>
      <w:sz w:val="40"/>
      <w:szCs w:val="40"/>
      <w:lang w:val="de-DE"/>
    </w:rPr>
  </w:style>
  <w:style w:type="character" w:styleId="Fett">
    <w:name w:val="Strong"/>
    <w:basedOn w:val="Absatz-Standardschriftart"/>
    <w:uiPriority w:val="22"/>
    <w:qFormat/>
    <w:rsid w:val="00376F4D"/>
    <w:rPr>
      <w:b/>
      <w:bCs/>
    </w:rPr>
  </w:style>
  <w:style w:type="paragraph" w:styleId="Sprechblasentext">
    <w:name w:val="Balloon Text"/>
    <w:basedOn w:val="Standard"/>
    <w:link w:val="SprechblasentextZchn"/>
    <w:uiPriority w:val="99"/>
    <w:semiHidden/>
    <w:unhideWhenUsed/>
    <w:rsid w:val="007C138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380"/>
    <w:rPr>
      <w:rFonts w:ascii="Tahoma" w:eastAsia="Times New Roman" w:hAnsi="Tahoma" w:cs="Tahoma"/>
      <w:color w:val="595959" w:themeColor="text1" w:themeTint="A6"/>
      <w:sz w:val="16"/>
      <w:szCs w:val="16"/>
      <w:lang w:val="en-AU"/>
    </w:rPr>
  </w:style>
  <w:style w:type="paragraph" w:styleId="Listenabsatz">
    <w:name w:val="List Paragraph"/>
    <w:basedOn w:val="Standard"/>
    <w:uiPriority w:val="34"/>
    <w:qFormat/>
    <w:rsid w:val="00E8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F9A"/>
    <w:pPr>
      <w:spacing w:after="240" w:line="240" w:lineRule="auto"/>
      <w:jc w:val="both"/>
    </w:pPr>
    <w:rPr>
      <w:rFonts w:eastAsia="Times New Roman" w:cs="Times New Roman"/>
      <w:color w:val="595959" w:themeColor="text1" w:themeTint="A6"/>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FF7F9A"/>
    <w:pPr>
      <w:spacing w:after="0" w:line="240" w:lineRule="auto"/>
    </w:pPr>
    <w:rPr>
      <w:rFonts w:eastAsia="Times New Roman" w:cs="Times New Roman"/>
      <w:b/>
      <w:caps/>
      <w:color w:val="595959" w:themeColor="text1" w:themeTint="A6"/>
      <w:sz w:val="32"/>
      <w:szCs w:val="32"/>
      <w:lang w:val="de-DE"/>
    </w:rPr>
  </w:style>
  <w:style w:type="character" w:customStyle="1" w:styleId="KopfzeileZchn">
    <w:name w:val="Kopfzeile Zchn"/>
    <w:basedOn w:val="Absatz-Standardschriftart"/>
    <w:link w:val="Kopfzeile"/>
    <w:uiPriority w:val="99"/>
    <w:rsid w:val="00FF7F9A"/>
    <w:rPr>
      <w:rFonts w:eastAsia="Times New Roman" w:cs="Times New Roman"/>
      <w:b/>
      <w:caps/>
      <w:color w:val="595959" w:themeColor="text1" w:themeTint="A6"/>
      <w:sz w:val="32"/>
      <w:szCs w:val="32"/>
      <w:lang w:val="de-DE"/>
    </w:rPr>
  </w:style>
  <w:style w:type="paragraph" w:styleId="Fuzeile">
    <w:name w:val="footer"/>
    <w:aliases w:val="Header &amp; footer"/>
    <w:link w:val="FuzeileZchn"/>
    <w:uiPriority w:val="99"/>
    <w:unhideWhenUsed/>
    <w:qFormat/>
    <w:rsid w:val="00FF7F9A"/>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FF7F9A"/>
    <w:rPr>
      <w:rFonts w:eastAsia="Times New Roman" w:cs="Times New Roman"/>
      <w:caps/>
      <w:color w:val="595959" w:themeColor="text1" w:themeTint="A6"/>
      <w:sz w:val="16"/>
      <w:szCs w:val="16"/>
      <w:lang w:val="en-AU"/>
    </w:rPr>
  </w:style>
  <w:style w:type="character" w:styleId="Seitenzahl">
    <w:name w:val="page number"/>
    <w:uiPriority w:val="99"/>
    <w:unhideWhenUsed/>
    <w:qFormat/>
    <w:rsid w:val="00FF7F9A"/>
  </w:style>
  <w:style w:type="paragraph" w:styleId="Untertitel">
    <w:name w:val="Subtitle"/>
    <w:next w:val="Standard"/>
    <w:link w:val="UntertitelZchn"/>
    <w:uiPriority w:val="11"/>
    <w:qFormat/>
    <w:rsid w:val="00FF7F9A"/>
    <w:pPr>
      <w:spacing w:after="600" w:line="240" w:lineRule="auto"/>
    </w:pPr>
    <w:rPr>
      <w:rFonts w:eastAsia="Times New Roman" w:cs="Times New Roman"/>
      <w:b/>
      <w:color w:val="595959" w:themeColor="text1" w:themeTint="A6"/>
      <w:spacing w:val="-6"/>
      <w:sz w:val="28"/>
      <w:szCs w:val="28"/>
      <w:lang w:val="en-AU"/>
    </w:rPr>
  </w:style>
  <w:style w:type="character" w:customStyle="1" w:styleId="UntertitelZchn">
    <w:name w:val="Untertitel Zchn"/>
    <w:basedOn w:val="Absatz-Standardschriftart"/>
    <w:link w:val="Untertitel"/>
    <w:uiPriority w:val="11"/>
    <w:rsid w:val="00FF7F9A"/>
    <w:rPr>
      <w:rFonts w:eastAsia="Times New Roman" w:cs="Times New Roman"/>
      <w:b/>
      <w:color w:val="595959" w:themeColor="text1" w:themeTint="A6"/>
      <w:spacing w:val="-6"/>
      <w:sz w:val="28"/>
      <w:szCs w:val="28"/>
      <w:lang w:val="en-AU"/>
    </w:rPr>
  </w:style>
  <w:style w:type="character" w:styleId="Buchtitel">
    <w:name w:val="Book Title"/>
    <w:aliases w:val="Press title"/>
    <w:uiPriority w:val="33"/>
    <w:qFormat/>
    <w:rsid w:val="00FF7F9A"/>
    <w:rPr>
      <w:b/>
      <w:caps/>
      <w:spacing w:val="-8"/>
      <w:sz w:val="40"/>
      <w:szCs w:val="40"/>
      <w:lang w:val="de-DE"/>
    </w:rPr>
  </w:style>
  <w:style w:type="character" w:styleId="Fett">
    <w:name w:val="Strong"/>
    <w:basedOn w:val="Absatz-Standardschriftart"/>
    <w:uiPriority w:val="22"/>
    <w:qFormat/>
    <w:rsid w:val="00376F4D"/>
    <w:rPr>
      <w:b/>
      <w:bCs/>
    </w:rPr>
  </w:style>
  <w:style w:type="paragraph" w:styleId="Sprechblasentext">
    <w:name w:val="Balloon Text"/>
    <w:basedOn w:val="Standard"/>
    <w:link w:val="SprechblasentextZchn"/>
    <w:uiPriority w:val="99"/>
    <w:semiHidden/>
    <w:unhideWhenUsed/>
    <w:rsid w:val="007C138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380"/>
    <w:rPr>
      <w:rFonts w:ascii="Tahoma" w:eastAsia="Times New Roman" w:hAnsi="Tahoma" w:cs="Tahoma"/>
      <w:color w:val="595959" w:themeColor="text1" w:themeTint="A6"/>
      <w:sz w:val="16"/>
      <w:szCs w:val="16"/>
      <w:lang w:val="en-AU"/>
    </w:rPr>
  </w:style>
  <w:style w:type="paragraph" w:styleId="Listenabsatz">
    <w:name w:val="List Paragraph"/>
    <w:basedOn w:val="Standard"/>
    <w:uiPriority w:val="34"/>
    <w:qFormat/>
    <w:rsid w:val="00E8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99138">
      <w:bodyDiv w:val="1"/>
      <w:marLeft w:val="0"/>
      <w:marRight w:val="0"/>
      <w:marTop w:val="0"/>
      <w:marBottom w:val="0"/>
      <w:divBdr>
        <w:top w:val="none" w:sz="0" w:space="0" w:color="auto"/>
        <w:left w:val="none" w:sz="0" w:space="0" w:color="auto"/>
        <w:bottom w:val="none" w:sz="0" w:space="0" w:color="auto"/>
        <w:right w:val="none" w:sz="0" w:space="0" w:color="auto"/>
      </w:divBdr>
      <w:divsChild>
        <w:div w:id="4677843">
          <w:marLeft w:val="0"/>
          <w:marRight w:val="0"/>
          <w:marTop w:val="0"/>
          <w:marBottom w:val="0"/>
          <w:divBdr>
            <w:top w:val="none" w:sz="0" w:space="0" w:color="auto"/>
            <w:left w:val="none" w:sz="0" w:space="0" w:color="auto"/>
            <w:bottom w:val="none" w:sz="0" w:space="0" w:color="auto"/>
            <w:right w:val="none" w:sz="0" w:space="0" w:color="auto"/>
          </w:divBdr>
        </w:div>
        <w:div w:id="870150242">
          <w:marLeft w:val="0"/>
          <w:marRight w:val="0"/>
          <w:marTop w:val="0"/>
          <w:marBottom w:val="0"/>
          <w:divBdr>
            <w:top w:val="none" w:sz="0" w:space="0" w:color="auto"/>
            <w:left w:val="none" w:sz="0" w:space="0" w:color="auto"/>
            <w:bottom w:val="none" w:sz="0" w:space="0" w:color="auto"/>
            <w:right w:val="none" w:sz="0" w:space="0" w:color="auto"/>
          </w:divBdr>
        </w:div>
        <w:div w:id="16242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581B-7716-47D6-80B3-AE2AD0F3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Sara Schmitt Pacifico</cp:lastModifiedBy>
  <cp:revision>2</cp:revision>
  <dcterms:created xsi:type="dcterms:W3CDTF">2017-09-18T10:43:00Z</dcterms:created>
  <dcterms:modified xsi:type="dcterms:W3CDTF">2017-09-18T10:43:00Z</dcterms:modified>
</cp:coreProperties>
</file>